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2F" w:rsidRPr="00804CA3" w:rsidRDefault="009F4847" w:rsidP="00E46C2F">
      <w:pPr>
        <w:rPr>
          <w:rFonts w:ascii="黑体" w:eastAsia="黑体"/>
          <w:b/>
          <w:sz w:val="32"/>
          <w:szCs w:val="32"/>
        </w:rPr>
      </w:pPr>
      <w:r w:rsidRPr="00804CA3">
        <w:rPr>
          <w:rFonts w:ascii="黑体" w:eastAsia="黑体" w:cs="黑体" w:hint="eastAsia"/>
          <w:b/>
          <w:sz w:val="32"/>
          <w:szCs w:val="32"/>
        </w:rPr>
        <w:t>附件5：</w:t>
      </w:r>
    </w:p>
    <w:p w:rsidR="00E46C2F" w:rsidRDefault="00E46C2F" w:rsidP="00E46C2F">
      <w:pPr>
        <w:widowControl/>
        <w:spacing w:before="150" w:after="150" w:line="360" w:lineRule="auto"/>
        <w:jc w:val="center"/>
        <w:rPr>
          <w:rFonts w:ascii="方正小标宋_GBK" w:eastAsia="方正小标宋_GBK" w:hAnsi="方正小标宋_GBK" w:cs="方正小标宋_GBK" w:hint="eastAsia"/>
          <w:b/>
          <w:bCs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kern w:val="0"/>
          <w:sz w:val="36"/>
          <w:szCs w:val="36"/>
        </w:rPr>
        <w:t>第十四届</w:t>
      </w:r>
      <w:r w:rsidR="00094D87">
        <w:rPr>
          <w:rFonts w:ascii="方正小标宋_GBK" w:eastAsia="方正小标宋_GBK" w:hAnsi="方正小标宋_GBK" w:cs="方正小标宋_GBK" w:hint="eastAsia"/>
          <w:b/>
          <w:bCs/>
          <w:kern w:val="0"/>
          <w:sz w:val="36"/>
          <w:szCs w:val="36"/>
        </w:rPr>
        <w:t>全国</w:t>
      </w:r>
      <w:r>
        <w:rPr>
          <w:rFonts w:ascii="方正小标宋_GBK" w:eastAsia="方正小标宋_GBK" w:hAnsi="方正小标宋_GBK" w:cs="方正小标宋_GBK" w:hint="eastAsia"/>
          <w:b/>
          <w:bCs/>
          <w:kern w:val="0"/>
          <w:sz w:val="36"/>
          <w:szCs w:val="36"/>
        </w:rPr>
        <w:t>学生运动会科学论文报告会论文选题指南</w:t>
      </w:r>
    </w:p>
    <w:p w:rsidR="00094D87" w:rsidRDefault="00094D87" w:rsidP="00E46C2F">
      <w:pPr>
        <w:widowControl/>
        <w:spacing w:before="150" w:after="150" w:line="360" w:lineRule="auto"/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</w:p>
    <w:p w:rsidR="00E46C2F" w:rsidRPr="00E46C2F" w:rsidRDefault="00E46C2F" w:rsidP="00E46C2F">
      <w:pPr>
        <w:widowControl/>
        <w:spacing w:before="150" w:after="150" w:line="360" w:lineRule="auto"/>
        <w:ind w:left="405"/>
        <w:jc w:val="left"/>
        <w:rPr>
          <w:rFonts w:ascii="仿宋_GB2312" w:eastAsia="仿宋_GB2312" w:hAnsi="宋体" w:cs="Arial"/>
          <w:b/>
          <w:kern w:val="0"/>
          <w:sz w:val="30"/>
          <w:szCs w:val="30"/>
        </w:rPr>
      </w:pPr>
      <w:r>
        <w:rPr>
          <w:rFonts w:ascii="宋体" w:hAnsi="宋体" w:cs="Arial" w:hint="eastAsia"/>
          <w:kern w:val="0"/>
          <w:sz w:val="24"/>
        </w:rPr>
        <w:t xml:space="preserve">　　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本指南确定的是中国学校体育领域的重要研究方向，所列出的条目是研究领域，供选题时参考，非论文的具体题目。 </w:t>
      </w:r>
      <w:r w:rsidR="00804CA3">
        <w:rPr>
          <w:rFonts w:ascii="仿宋" w:eastAsia="仿宋" w:hAnsi="仿宋" w:cs="仿宋" w:hint="eastAsia"/>
          <w:b/>
          <w:kern w:val="0"/>
          <w:sz w:val="32"/>
          <w:szCs w:val="32"/>
        </w:rPr>
        <w:t>共计十</w:t>
      </w:r>
      <w:r w:rsidRPr="00E46C2F">
        <w:rPr>
          <w:rFonts w:ascii="仿宋" w:eastAsia="仿宋" w:hAnsi="仿宋" w:cs="仿宋" w:hint="eastAsia"/>
          <w:b/>
          <w:kern w:val="0"/>
          <w:sz w:val="32"/>
          <w:szCs w:val="32"/>
        </w:rPr>
        <w:t>个领域，</w:t>
      </w:r>
      <w:r w:rsidR="00804CA3">
        <w:rPr>
          <w:rFonts w:ascii="仿宋" w:eastAsia="仿宋" w:hAnsi="仿宋" w:cs="仿宋" w:hint="eastAsia"/>
          <w:b/>
          <w:kern w:val="0"/>
          <w:sz w:val="32"/>
          <w:szCs w:val="32"/>
        </w:rPr>
        <w:t>9</w:t>
      </w:r>
      <w:r w:rsidRPr="00E46C2F">
        <w:rPr>
          <w:rFonts w:ascii="仿宋" w:eastAsia="仿宋" w:hAnsi="仿宋" w:cs="仿宋" w:hint="eastAsia"/>
          <w:b/>
          <w:kern w:val="0"/>
          <w:sz w:val="32"/>
          <w:szCs w:val="32"/>
        </w:rPr>
        <w:t>9个选题方向。</w:t>
      </w:r>
    </w:p>
    <w:p w:rsidR="00E46C2F" w:rsidRDefault="00E46C2F" w:rsidP="00E46C2F">
      <w:pPr>
        <w:widowControl/>
        <w:spacing w:before="150" w:after="150" w:line="360" w:lineRule="auto"/>
        <w:ind w:firstLineChars="300" w:firstLine="964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一、学校体育理论与学校体育史研究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建国70年、改革开放40年以来中国学校体育发展；</w:t>
      </w:r>
    </w:p>
    <w:p w:rsidR="00E46C2F" w:rsidRPr="00AB3CBE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AB3CBE">
        <w:rPr>
          <w:rFonts w:ascii="仿宋" w:eastAsia="仿宋" w:hAnsi="仿宋" w:cs="仿宋" w:hint="eastAsia"/>
          <w:kern w:val="0"/>
          <w:sz w:val="32"/>
          <w:szCs w:val="32"/>
        </w:rPr>
        <w:t>学校体育</w:t>
      </w:r>
      <w:r w:rsidRPr="00AB3CBE">
        <w:rPr>
          <w:rFonts w:ascii="仿宋" w:eastAsia="仿宋" w:hAnsi="仿宋" w:cs="仿宋"/>
          <w:kern w:val="0"/>
          <w:sz w:val="32"/>
          <w:szCs w:val="32"/>
        </w:rPr>
        <w:t>治理体系与治理能力现代化；</w:t>
      </w:r>
    </w:p>
    <w:p w:rsidR="00E46C2F" w:rsidRPr="00365354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65354">
        <w:rPr>
          <w:rFonts w:ascii="仿宋" w:eastAsia="仿宋" w:hAnsi="仿宋" w:cs="仿宋" w:hint="eastAsia"/>
          <w:kern w:val="0"/>
          <w:sz w:val="32"/>
          <w:szCs w:val="32"/>
        </w:rPr>
        <w:t>新时代中国特色学校体育理念目标与建设路径；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65354">
        <w:rPr>
          <w:rFonts w:ascii="仿宋" w:eastAsia="仿宋" w:hAnsi="仿宋" w:cs="仿宋" w:hint="eastAsia"/>
          <w:kern w:val="0"/>
          <w:sz w:val="32"/>
          <w:szCs w:val="32"/>
        </w:rPr>
        <w:t>学校体育与健康中国、体育强国建设；</w:t>
      </w:r>
    </w:p>
    <w:p w:rsidR="00E46C2F" w:rsidRPr="00365354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65354">
        <w:rPr>
          <w:rFonts w:ascii="仿宋" w:eastAsia="仿宋" w:hAnsi="仿宋" w:cs="仿宋" w:hint="eastAsia"/>
          <w:kern w:val="0"/>
          <w:sz w:val="32"/>
          <w:szCs w:val="32"/>
        </w:rPr>
        <w:t>学校体育与</w:t>
      </w:r>
      <w:r>
        <w:rPr>
          <w:rFonts w:ascii="仿宋" w:eastAsia="仿宋" w:hAnsi="仿宋" w:cs="仿宋" w:hint="eastAsia"/>
          <w:kern w:val="0"/>
          <w:sz w:val="32"/>
          <w:szCs w:val="32"/>
        </w:rPr>
        <w:t>体育产业、</w:t>
      </w:r>
      <w:r w:rsidRPr="00365354">
        <w:rPr>
          <w:rFonts w:ascii="仿宋" w:eastAsia="仿宋" w:hAnsi="仿宋" w:cs="仿宋" w:hint="eastAsia"/>
          <w:kern w:val="0"/>
          <w:sz w:val="32"/>
          <w:szCs w:val="32"/>
        </w:rPr>
        <w:t>人力资源强国建设；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学校体育区域一体化发展；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学校体育与竞技体育、社区体育、</w:t>
      </w:r>
      <w:r>
        <w:rPr>
          <w:rFonts w:ascii="仿宋" w:eastAsia="仿宋" w:hAnsi="仿宋" w:cs="仿宋"/>
          <w:kern w:val="0"/>
          <w:sz w:val="32"/>
          <w:szCs w:val="32"/>
        </w:rPr>
        <w:t>家庭体育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学校体育学科发展理论；</w:t>
      </w:r>
    </w:p>
    <w:p w:rsidR="00E46C2F" w:rsidRPr="00AB3CBE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AB3CBE">
        <w:rPr>
          <w:rFonts w:ascii="仿宋" w:eastAsia="仿宋" w:hAnsi="仿宋" w:cs="仿宋" w:hint="eastAsia"/>
          <w:kern w:val="0"/>
          <w:sz w:val="32"/>
          <w:szCs w:val="32"/>
        </w:rPr>
        <w:t>学校体育史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B3CBE">
        <w:rPr>
          <w:rFonts w:ascii="仿宋" w:eastAsia="仿宋" w:hAnsi="仿宋" w:cs="仿宋" w:hint="eastAsia"/>
          <w:kern w:val="0"/>
          <w:sz w:val="32"/>
          <w:szCs w:val="32"/>
        </w:rPr>
        <w:t>课程发展史；</w:t>
      </w:r>
    </w:p>
    <w:p w:rsidR="00E46C2F" w:rsidRPr="00AB3CBE" w:rsidRDefault="00E46C2F" w:rsidP="00804CA3">
      <w:pPr>
        <w:widowControl/>
        <w:spacing w:before="150" w:after="150" w:line="360" w:lineRule="auto"/>
        <w:ind w:firstLineChars="300" w:firstLine="964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AB3CB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二、学校体育课程与教学研究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ind w:left="1701" w:hanging="709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新时代中国学校体育课程改革的目标体系和框架结构；</w:t>
      </w:r>
    </w:p>
    <w:p w:rsidR="00E46C2F" w:rsidRPr="009F74A4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9F74A4">
        <w:rPr>
          <w:rFonts w:ascii="仿宋" w:eastAsia="仿宋" w:hAnsi="仿宋" w:cs="仿宋" w:hint="eastAsia"/>
          <w:kern w:val="0"/>
          <w:sz w:val="32"/>
          <w:szCs w:val="32"/>
        </w:rPr>
        <w:t>大、中、小、</w:t>
      </w:r>
      <w:r w:rsidRPr="009F74A4">
        <w:rPr>
          <w:rFonts w:ascii="仿宋" w:eastAsia="仿宋" w:hAnsi="仿宋" w:cs="仿宋"/>
          <w:kern w:val="0"/>
          <w:sz w:val="32"/>
          <w:szCs w:val="32"/>
        </w:rPr>
        <w:t>幼</w:t>
      </w:r>
      <w:r w:rsidRPr="009F74A4">
        <w:rPr>
          <w:rFonts w:ascii="仿宋" w:eastAsia="仿宋" w:hAnsi="仿宋" w:cs="仿宋" w:hint="eastAsia"/>
          <w:kern w:val="0"/>
          <w:sz w:val="32"/>
          <w:szCs w:val="32"/>
        </w:rPr>
        <w:t>学校体育课程整体构建；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不同类型普通高等教育体育课程特色；</w:t>
      </w:r>
    </w:p>
    <w:p w:rsidR="00E46C2F" w:rsidRPr="00BA1FF5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BA1FF5">
        <w:rPr>
          <w:rFonts w:ascii="仿宋" w:eastAsia="仿宋" w:hAnsi="仿宋" w:cs="仿宋" w:hint="eastAsia"/>
          <w:kern w:val="0"/>
          <w:sz w:val="32"/>
          <w:szCs w:val="32"/>
        </w:rPr>
        <w:t>民族</w:t>
      </w:r>
      <w:r w:rsidRPr="00BA1FF5">
        <w:rPr>
          <w:rFonts w:ascii="仿宋" w:eastAsia="仿宋" w:hAnsi="仿宋" w:cs="仿宋"/>
          <w:kern w:val="0"/>
          <w:sz w:val="32"/>
          <w:szCs w:val="32"/>
        </w:rPr>
        <w:t>、</w:t>
      </w:r>
      <w:r w:rsidRPr="00BA1FF5">
        <w:rPr>
          <w:rFonts w:ascii="仿宋" w:eastAsia="仿宋" w:hAnsi="仿宋" w:cs="仿宋" w:hint="eastAsia"/>
          <w:kern w:val="0"/>
          <w:sz w:val="32"/>
          <w:szCs w:val="32"/>
        </w:rPr>
        <w:t>地方特色与校本课程开发与实施；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高校体育教育专业课程体系构建；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大数据时代体育教学的变革与发展；</w:t>
      </w:r>
    </w:p>
    <w:p w:rsidR="00E46C2F" w:rsidRPr="009F74A4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2B2ED0">
        <w:rPr>
          <w:rFonts w:ascii="仿宋" w:eastAsia="仿宋" w:hAnsi="仿宋" w:cs="仿宋" w:hint="eastAsia"/>
          <w:kern w:val="0"/>
          <w:sz w:val="32"/>
          <w:szCs w:val="32"/>
        </w:rPr>
        <w:t>体育教学模式、</w:t>
      </w:r>
      <w:r w:rsidRPr="002B2ED0">
        <w:rPr>
          <w:rFonts w:ascii="仿宋" w:eastAsia="仿宋" w:hAnsi="仿宋" w:cs="仿宋"/>
          <w:kern w:val="0"/>
          <w:sz w:val="32"/>
          <w:szCs w:val="32"/>
        </w:rPr>
        <w:t>质量监测与评价</w:t>
      </w:r>
      <w:r w:rsidRPr="002B2ED0">
        <w:rPr>
          <w:rFonts w:ascii="仿宋" w:eastAsia="仿宋" w:hAnsi="仿宋" w:cs="仿宋" w:hint="eastAsia"/>
          <w:kern w:val="0"/>
          <w:sz w:val="32"/>
          <w:szCs w:val="32"/>
        </w:rPr>
        <w:t>创新</w:t>
      </w:r>
      <w:r w:rsidRPr="009F74A4">
        <w:rPr>
          <w:rFonts w:ascii="仿宋" w:eastAsia="仿宋" w:hAnsi="仿宋" w:cs="仿宋" w:hint="eastAsia"/>
          <w:kern w:val="0"/>
          <w:sz w:val="32"/>
          <w:szCs w:val="32"/>
        </w:rPr>
        <w:t>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不同运动负荷在体育课堂教学中的科学应用；</w:t>
      </w:r>
    </w:p>
    <w:p w:rsidR="00E46C2F" w:rsidRPr="00F626D8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普通学生体育运动水平等级评定标准；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幼儿体育课程与教学。</w:t>
      </w:r>
    </w:p>
    <w:p w:rsidR="00E46C2F" w:rsidRPr="00AB3CBE" w:rsidRDefault="00E46C2F" w:rsidP="00E46C2F">
      <w:pPr>
        <w:widowControl/>
        <w:spacing w:before="150" w:after="150" w:line="360" w:lineRule="auto"/>
        <w:ind w:firstLineChars="300" w:firstLine="964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AB3CB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三、学生体质健康研究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中国学生体质健康动态变化；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ind w:left="1701" w:hanging="709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学生体质健康促进政策优化、跨部门协同治理机制；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长期困扰学生体质健康的突出问题及解决方案；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学生体质健康新问题与新影响因素；</w:t>
      </w:r>
    </w:p>
    <w:p w:rsidR="00E46C2F" w:rsidRPr="009F74A4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学生体质健康测量与评价的创新；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学生体质健康测试数据深度分析和有效利用；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健康体能训练促进学生体质健康；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不同学段、区</w:t>
      </w:r>
      <w:r>
        <w:rPr>
          <w:rFonts w:ascii="仿宋" w:eastAsia="仿宋" w:hAnsi="仿宋" w:cs="仿宋"/>
          <w:kern w:val="0"/>
          <w:sz w:val="32"/>
          <w:szCs w:val="32"/>
        </w:rPr>
        <w:t>域</w:t>
      </w:r>
      <w:r>
        <w:rPr>
          <w:rFonts w:ascii="仿宋" w:eastAsia="仿宋" w:hAnsi="仿宋" w:cs="仿宋" w:hint="eastAsia"/>
          <w:kern w:val="0"/>
          <w:sz w:val="32"/>
          <w:szCs w:val="32"/>
        </w:rPr>
        <w:t>学生体质健康的特点分析及干预；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ind w:left="1701" w:hanging="709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体能薄弱群体、特殊群体学生体质</w:t>
      </w:r>
      <w:r>
        <w:rPr>
          <w:rFonts w:ascii="仿宋" w:eastAsia="仿宋" w:hAnsi="仿宋" w:cs="仿宋"/>
          <w:kern w:val="0"/>
          <w:sz w:val="32"/>
          <w:szCs w:val="32"/>
        </w:rPr>
        <w:t>健康</w:t>
      </w:r>
      <w:r>
        <w:rPr>
          <w:rFonts w:ascii="仿宋" w:eastAsia="仿宋" w:hAnsi="仿宋" w:cs="仿宋" w:hint="eastAsia"/>
          <w:kern w:val="0"/>
          <w:sz w:val="32"/>
          <w:szCs w:val="32"/>
        </w:rPr>
        <w:t>精准分析及干预；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《国家学生体质健康标准》施行的实效性分析。</w:t>
      </w:r>
    </w:p>
    <w:p w:rsidR="00E46C2F" w:rsidRPr="00AB3CBE" w:rsidRDefault="00E46C2F" w:rsidP="00E46C2F">
      <w:pPr>
        <w:widowControl/>
        <w:spacing w:before="150" w:after="150" w:line="360" w:lineRule="auto"/>
        <w:ind w:firstLineChars="300" w:firstLine="964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AB3CB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lastRenderedPageBreak/>
        <w:t>四、学校体育管理与保障机制研究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学校体育政策法规和制度体系；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基于多元评价机制的学校体育整体评价；</w:t>
      </w:r>
    </w:p>
    <w:p w:rsidR="00E46C2F" w:rsidRPr="009F74A4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9F74A4">
        <w:rPr>
          <w:rFonts w:ascii="仿宋" w:eastAsia="仿宋" w:hAnsi="仿宋" w:cs="仿宋" w:hint="eastAsia"/>
          <w:kern w:val="0"/>
          <w:sz w:val="32"/>
          <w:szCs w:val="32"/>
        </w:rPr>
        <w:t>体育考试（中考</w:t>
      </w:r>
      <w:r w:rsidRPr="009F74A4">
        <w:rPr>
          <w:rFonts w:ascii="仿宋" w:eastAsia="仿宋" w:hAnsi="仿宋" w:cs="仿宋"/>
          <w:kern w:val="0"/>
          <w:sz w:val="32"/>
          <w:szCs w:val="32"/>
        </w:rPr>
        <w:t>、高考</w:t>
      </w:r>
      <w:r w:rsidRPr="009F74A4">
        <w:rPr>
          <w:rFonts w:ascii="仿宋" w:eastAsia="仿宋" w:hAnsi="仿宋" w:cs="仿宋" w:hint="eastAsia"/>
          <w:kern w:val="0"/>
          <w:sz w:val="32"/>
          <w:szCs w:val="32"/>
        </w:rPr>
        <w:t>）制度创新；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学生运动伤害的责任认定与社会救助机制；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学校体育工作评估体系、机制及标准建设；</w:t>
      </w:r>
    </w:p>
    <w:p w:rsidR="00E46C2F" w:rsidRPr="00527A47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27A47">
        <w:rPr>
          <w:rFonts w:ascii="仿宋" w:eastAsia="仿宋" w:hAnsi="仿宋" w:cs="仿宋" w:hint="eastAsia"/>
          <w:kern w:val="0"/>
          <w:sz w:val="32"/>
          <w:szCs w:val="32"/>
        </w:rPr>
        <w:t>学校体育的法制建设、智库建设；</w:t>
      </w:r>
    </w:p>
    <w:p w:rsidR="00E46C2F" w:rsidRPr="009F74A4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9F74A4">
        <w:rPr>
          <w:rFonts w:ascii="仿宋" w:eastAsia="仿宋" w:hAnsi="仿宋" w:cs="仿宋" w:hint="eastAsia"/>
          <w:kern w:val="0"/>
          <w:sz w:val="32"/>
          <w:szCs w:val="32"/>
        </w:rPr>
        <w:t>新时代教体结合</w:t>
      </w:r>
      <w:r w:rsidRPr="009F74A4">
        <w:rPr>
          <w:rFonts w:ascii="仿宋" w:eastAsia="仿宋" w:hAnsi="仿宋" w:cs="仿宋"/>
          <w:kern w:val="0"/>
          <w:sz w:val="32"/>
          <w:szCs w:val="32"/>
        </w:rPr>
        <w:t>深度</w:t>
      </w:r>
      <w:r w:rsidRPr="009F74A4">
        <w:rPr>
          <w:rFonts w:ascii="仿宋" w:eastAsia="仿宋" w:hAnsi="仿宋" w:cs="仿宋" w:hint="eastAsia"/>
          <w:kern w:val="0"/>
          <w:sz w:val="32"/>
          <w:szCs w:val="32"/>
        </w:rPr>
        <w:t>融合</w:t>
      </w:r>
      <w:r w:rsidRPr="009F74A4">
        <w:rPr>
          <w:rFonts w:ascii="仿宋" w:eastAsia="仿宋" w:hAnsi="仿宋" w:cs="仿宋"/>
          <w:kern w:val="0"/>
          <w:sz w:val="32"/>
          <w:szCs w:val="32"/>
        </w:rPr>
        <w:t>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学校体育资源与社会体育资源配置共享；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学校、家庭、社区青少年体育服务体系建设；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学校体育组织（项目</w:t>
      </w:r>
      <w:r>
        <w:rPr>
          <w:rFonts w:ascii="仿宋" w:eastAsia="仿宋" w:hAnsi="仿宋" w:cs="仿宋"/>
          <w:kern w:val="0"/>
          <w:sz w:val="32"/>
          <w:szCs w:val="32"/>
        </w:rPr>
        <w:t>联盟</w:t>
      </w:r>
      <w:r>
        <w:rPr>
          <w:rFonts w:ascii="仿宋" w:eastAsia="仿宋" w:hAnsi="仿宋" w:cs="仿宋" w:hint="eastAsia"/>
          <w:kern w:val="0"/>
          <w:sz w:val="32"/>
          <w:szCs w:val="32"/>
        </w:rPr>
        <w:t>）管理与运行机制；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学校体育场馆设施配置、管理与有效运行模式；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基于物联网、人工智能技术的学校体育智慧系统； 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国外学校体育管理体制；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学校体育科研现状与问题；</w:t>
      </w:r>
    </w:p>
    <w:p w:rsidR="00E46C2F" w:rsidRPr="00AB3CBE" w:rsidRDefault="00E46C2F" w:rsidP="00804CA3">
      <w:pPr>
        <w:widowControl/>
        <w:spacing w:before="150" w:after="150" w:line="360" w:lineRule="auto"/>
        <w:ind w:firstLineChars="297" w:firstLine="954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AB3CB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五、体育师资队伍建设研究</w:t>
      </w:r>
    </w:p>
    <w:p w:rsidR="00E46C2F" w:rsidRPr="009F74A4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9F74A4">
        <w:rPr>
          <w:rFonts w:ascii="仿宋" w:eastAsia="仿宋" w:hAnsi="仿宋" w:cs="仿宋" w:hint="eastAsia"/>
          <w:kern w:val="0"/>
          <w:sz w:val="32"/>
          <w:szCs w:val="32"/>
        </w:rPr>
        <w:t>新时代体育与</w:t>
      </w:r>
      <w:r w:rsidRPr="009F74A4">
        <w:rPr>
          <w:rFonts w:ascii="仿宋" w:eastAsia="仿宋" w:hAnsi="仿宋" w:cs="仿宋"/>
          <w:kern w:val="0"/>
          <w:sz w:val="32"/>
          <w:szCs w:val="32"/>
        </w:rPr>
        <w:t>健康师资</w:t>
      </w:r>
      <w:r w:rsidRPr="009F74A4">
        <w:rPr>
          <w:rFonts w:ascii="仿宋" w:eastAsia="仿宋" w:hAnsi="仿宋" w:cs="仿宋" w:hint="eastAsia"/>
          <w:kern w:val="0"/>
          <w:sz w:val="32"/>
          <w:szCs w:val="32"/>
        </w:rPr>
        <w:t>队伍建设</w:t>
      </w:r>
      <w:r>
        <w:rPr>
          <w:rFonts w:ascii="仿宋" w:eastAsia="仿宋" w:hAnsi="仿宋" w:cs="仿宋" w:hint="eastAsia"/>
          <w:kern w:val="0"/>
          <w:sz w:val="32"/>
          <w:szCs w:val="32"/>
        </w:rPr>
        <w:t>现状与改革</w:t>
      </w:r>
      <w:r w:rsidRPr="009F74A4">
        <w:rPr>
          <w:rFonts w:ascii="仿宋" w:eastAsia="仿宋" w:hAnsi="仿宋" w:cs="仿宋" w:hint="eastAsia"/>
          <w:kern w:val="0"/>
          <w:sz w:val="32"/>
          <w:szCs w:val="32"/>
        </w:rPr>
        <w:t>创新；</w:t>
      </w:r>
    </w:p>
    <w:p w:rsidR="00E46C2F" w:rsidRPr="00773AF7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体育教师师德</w:t>
      </w:r>
      <w:r>
        <w:rPr>
          <w:rFonts w:ascii="仿宋" w:eastAsia="仿宋" w:hAnsi="仿宋" w:cs="仿宋"/>
          <w:kern w:val="0"/>
          <w:sz w:val="32"/>
          <w:szCs w:val="32"/>
        </w:rPr>
        <w:t>与</w:t>
      </w:r>
      <w:r>
        <w:rPr>
          <w:rFonts w:ascii="仿宋" w:eastAsia="仿宋" w:hAnsi="仿宋" w:cs="仿宋" w:hint="eastAsia"/>
          <w:kern w:val="0"/>
          <w:sz w:val="32"/>
          <w:szCs w:val="32"/>
        </w:rPr>
        <w:t>职业素养、</w:t>
      </w:r>
      <w:r>
        <w:rPr>
          <w:rFonts w:ascii="仿宋" w:eastAsia="仿宋" w:hAnsi="仿宋" w:cs="仿宋"/>
          <w:kern w:val="0"/>
          <w:sz w:val="32"/>
          <w:szCs w:val="32"/>
        </w:rPr>
        <w:t>能力</w:t>
      </w:r>
      <w:r>
        <w:rPr>
          <w:rFonts w:ascii="仿宋" w:eastAsia="仿宋" w:hAnsi="仿宋" w:cs="仿宋" w:hint="eastAsia"/>
          <w:kern w:val="0"/>
          <w:sz w:val="32"/>
          <w:szCs w:val="32"/>
        </w:rPr>
        <w:t>发展；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体育教师科研、名师工作室建设与教师成长；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体育教师待遇、职称、荣誉等权益与劳动保障；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体育教师工作量测算与业绩考评；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中、西部地区以及农村地区的体育师资队伍建设；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中小学体育教研体系建设</w:t>
      </w:r>
      <w:r w:rsidRPr="002B2ED0">
        <w:rPr>
          <w:rFonts w:ascii="仿宋" w:eastAsia="仿宋" w:hAnsi="仿宋" w:cs="仿宋" w:hint="eastAsia"/>
          <w:kern w:val="0"/>
          <w:sz w:val="32"/>
          <w:szCs w:val="32"/>
        </w:rPr>
        <w:t>与工作机制创新；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优秀退役运动员任职体育教师的资格与路径；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高校体育教育专业人才培养与</w:t>
      </w:r>
      <w:r>
        <w:rPr>
          <w:rFonts w:ascii="仿宋" w:eastAsia="仿宋" w:hAnsi="仿宋" w:cs="仿宋"/>
          <w:kern w:val="0"/>
          <w:sz w:val="32"/>
          <w:szCs w:val="32"/>
        </w:rPr>
        <w:t>基础教育改革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教师</w:t>
      </w:r>
      <w:r>
        <w:rPr>
          <w:rFonts w:ascii="仿宋" w:eastAsia="仿宋" w:hAnsi="仿宋" w:cs="仿宋"/>
          <w:kern w:val="0"/>
          <w:sz w:val="32"/>
          <w:szCs w:val="32"/>
        </w:rPr>
        <w:t>体质健康状况调研与干预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E46C2F" w:rsidRPr="00AB3CBE" w:rsidRDefault="00E46C2F" w:rsidP="00E46C2F">
      <w:pPr>
        <w:widowControl/>
        <w:spacing w:before="150" w:after="150" w:line="360" w:lineRule="auto"/>
        <w:ind w:firstLineChars="300" w:firstLine="964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AB3CB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lastRenderedPageBreak/>
        <w:t>六、学校卫生与健康教育研究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学校卫生工作与健康教育改革发展现状；</w:t>
      </w:r>
    </w:p>
    <w:p w:rsidR="00E46C2F" w:rsidRPr="00641065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41065">
        <w:rPr>
          <w:rFonts w:ascii="仿宋" w:eastAsia="仿宋" w:hAnsi="仿宋" w:cs="仿宋" w:hint="eastAsia"/>
          <w:kern w:val="0"/>
          <w:sz w:val="32"/>
          <w:szCs w:val="32"/>
        </w:rPr>
        <w:t>不同学段健康教育衔接</w:t>
      </w:r>
      <w:r>
        <w:rPr>
          <w:rFonts w:ascii="仿宋" w:eastAsia="仿宋" w:hAnsi="仿宋" w:cs="仿宋" w:hint="eastAsia"/>
          <w:kern w:val="0"/>
          <w:sz w:val="32"/>
          <w:szCs w:val="32"/>
        </w:rPr>
        <w:t>及</w:t>
      </w:r>
      <w:r w:rsidRPr="00641065">
        <w:rPr>
          <w:rFonts w:ascii="仿宋" w:eastAsia="仿宋" w:hAnsi="仿宋" w:cs="仿宋" w:hint="eastAsia"/>
          <w:kern w:val="0"/>
          <w:sz w:val="32"/>
          <w:szCs w:val="32"/>
        </w:rPr>
        <w:t>课程体系</w:t>
      </w:r>
      <w:r>
        <w:rPr>
          <w:rFonts w:ascii="仿宋" w:eastAsia="仿宋" w:hAnsi="仿宋" w:cs="仿宋" w:hint="eastAsia"/>
          <w:kern w:val="0"/>
          <w:sz w:val="32"/>
          <w:szCs w:val="32"/>
        </w:rPr>
        <w:t>整体</w:t>
      </w:r>
      <w:r w:rsidRPr="00641065">
        <w:rPr>
          <w:rFonts w:ascii="仿宋" w:eastAsia="仿宋" w:hAnsi="仿宋" w:cs="仿宋" w:hint="eastAsia"/>
          <w:kern w:val="0"/>
          <w:sz w:val="32"/>
          <w:szCs w:val="32"/>
        </w:rPr>
        <w:t>设计；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学校卫生工作人员队伍建设与职业发展；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学生疾病预防与健康生活方式养成；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学校公共卫生安全事件的应对机制；</w:t>
      </w:r>
    </w:p>
    <w:p w:rsidR="00E46C2F" w:rsidRPr="00AF324E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认知</w:t>
      </w:r>
      <w:r>
        <w:rPr>
          <w:rFonts w:ascii="仿宋" w:eastAsia="仿宋" w:hAnsi="仿宋" w:cs="仿宋"/>
          <w:kern w:val="0"/>
          <w:sz w:val="32"/>
          <w:szCs w:val="32"/>
        </w:rPr>
        <w:t>、</w:t>
      </w:r>
      <w:r w:rsidRPr="00AF324E">
        <w:rPr>
          <w:rFonts w:ascii="仿宋" w:eastAsia="仿宋" w:hAnsi="仿宋" w:cs="仿宋" w:hint="eastAsia"/>
          <w:kern w:val="0"/>
          <w:sz w:val="32"/>
          <w:szCs w:val="32"/>
        </w:rPr>
        <w:t>运动、营养、行为与健康促进；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学校健康教育与体育等</w:t>
      </w:r>
      <w:r>
        <w:rPr>
          <w:rFonts w:ascii="仿宋" w:eastAsia="仿宋" w:hAnsi="仿宋" w:cs="仿宋"/>
          <w:kern w:val="0"/>
          <w:sz w:val="32"/>
          <w:szCs w:val="32"/>
        </w:rPr>
        <w:t>其他学科</w:t>
      </w:r>
      <w:r>
        <w:rPr>
          <w:rFonts w:ascii="仿宋" w:eastAsia="仿宋" w:hAnsi="仿宋" w:cs="仿宋" w:hint="eastAsia"/>
          <w:kern w:val="0"/>
          <w:sz w:val="32"/>
          <w:szCs w:val="32"/>
        </w:rPr>
        <w:t>教学结合机制；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基于大数据的师生健康素养与健康管理；</w:t>
      </w:r>
    </w:p>
    <w:p w:rsidR="00E46C2F" w:rsidRPr="009F74A4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9F74A4">
        <w:rPr>
          <w:rFonts w:ascii="仿宋" w:eastAsia="仿宋" w:hAnsi="仿宋" w:cs="仿宋" w:hint="eastAsia"/>
          <w:kern w:val="0"/>
          <w:sz w:val="32"/>
          <w:szCs w:val="32"/>
        </w:rPr>
        <w:t>近视防控干预及管理；</w:t>
      </w:r>
    </w:p>
    <w:p w:rsidR="00E46C2F" w:rsidRPr="009F74A4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9F74A4">
        <w:rPr>
          <w:rFonts w:ascii="仿宋" w:eastAsia="仿宋" w:hAnsi="仿宋" w:cs="仿宋" w:hint="eastAsia"/>
          <w:kern w:val="0"/>
          <w:sz w:val="32"/>
          <w:szCs w:val="32"/>
        </w:rPr>
        <w:t>学校食品安全</w:t>
      </w:r>
      <w:r w:rsidRPr="009F74A4">
        <w:rPr>
          <w:rFonts w:ascii="仿宋" w:eastAsia="仿宋" w:hAnsi="仿宋" w:cs="仿宋"/>
          <w:kern w:val="0"/>
          <w:sz w:val="32"/>
          <w:szCs w:val="32"/>
        </w:rPr>
        <w:t>保障机制；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学生认知发展与健康教育的关系；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青少年健康危险行为现状调查。</w:t>
      </w:r>
    </w:p>
    <w:p w:rsidR="00E46C2F" w:rsidRPr="00AB3CBE" w:rsidRDefault="00E46C2F" w:rsidP="00E46C2F">
      <w:pPr>
        <w:widowControl/>
        <w:spacing w:before="150" w:after="150" w:line="360" w:lineRule="auto"/>
        <w:ind w:firstLineChars="300" w:firstLine="964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AB3CB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lastRenderedPageBreak/>
        <w:t>七、体育培育健全人格与促进心理健康研究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AF324E">
        <w:rPr>
          <w:rFonts w:ascii="仿宋" w:eastAsia="仿宋" w:hAnsi="仿宋" w:cs="仿宋" w:hint="eastAsia"/>
          <w:kern w:val="0"/>
          <w:sz w:val="32"/>
          <w:szCs w:val="32"/>
        </w:rPr>
        <w:t>体育运动促进学生良好品德、意志品质形成；</w:t>
      </w:r>
    </w:p>
    <w:p w:rsidR="00E46C2F" w:rsidRPr="00AF324E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体育</w:t>
      </w:r>
      <w:r w:rsidRPr="00AF324E">
        <w:rPr>
          <w:rFonts w:ascii="仿宋" w:eastAsia="仿宋" w:hAnsi="仿宋" w:cs="仿宋" w:hint="eastAsia"/>
          <w:kern w:val="0"/>
          <w:sz w:val="32"/>
          <w:szCs w:val="32"/>
        </w:rPr>
        <w:t>锻炼促进学生心理健康的方法与成效；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体育培育学生健全人格；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感统失调等不同</w:t>
      </w:r>
      <w:r>
        <w:rPr>
          <w:rFonts w:ascii="仿宋" w:eastAsia="仿宋" w:hAnsi="仿宋" w:cs="仿宋"/>
          <w:kern w:val="0"/>
          <w:sz w:val="32"/>
          <w:szCs w:val="32"/>
        </w:rPr>
        <w:t>群体</w:t>
      </w:r>
      <w:r>
        <w:rPr>
          <w:rFonts w:ascii="仿宋" w:eastAsia="仿宋" w:hAnsi="仿宋" w:cs="仿宋" w:hint="eastAsia"/>
          <w:kern w:val="0"/>
          <w:sz w:val="32"/>
          <w:szCs w:val="32"/>
        </w:rPr>
        <w:t>儿童的运动干预；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ind w:left="1701" w:hanging="709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留守儿童等不同群体</w:t>
      </w:r>
      <w:r>
        <w:rPr>
          <w:rFonts w:ascii="仿宋" w:eastAsia="仿宋" w:hAnsi="仿宋" w:cs="仿宋"/>
          <w:kern w:val="0"/>
          <w:sz w:val="32"/>
          <w:szCs w:val="32"/>
        </w:rPr>
        <w:t>学生</w:t>
      </w:r>
      <w:r>
        <w:rPr>
          <w:rFonts w:ascii="仿宋" w:eastAsia="仿宋" w:hAnsi="仿宋" w:cs="仿宋" w:hint="eastAsia"/>
          <w:kern w:val="0"/>
          <w:sz w:val="32"/>
          <w:szCs w:val="32"/>
        </w:rPr>
        <w:t>心理健康调查与运动干预；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运动竞赛培养学生社会适应能力；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学生运动兴趣的心理机制与培养方法；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体育锻炼对学生良好行为习惯的培养；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体育锻炼对学生智力发展、学业成绩的影响。</w:t>
      </w:r>
    </w:p>
    <w:p w:rsidR="00E46C2F" w:rsidRDefault="00E46C2F" w:rsidP="00E46C2F">
      <w:pPr>
        <w:widowControl/>
        <w:spacing w:before="150" w:after="150" w:line="360" w:lineRule="auto"/>
        <w:ind w:firstLineChars="300" w:firstLine="964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AB3CB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八、学校体育课余训练与竞赛研究</w:t>
      </w:r>
    </w:p>
    <w:p w:rsidR="00E46C2F" w:rsidRPr="009F74A4" w:rsidRDefault="00E46C2F" w:rsidP="00E46C2F">
      <w:pPr>
        <w:pStyle w:val="a"/>
        <w:numPr>
          <w:ilvl w:val="0"/>
          <w:numId w:val="2"/>
        </w:numPr>
        <w:spacing w:line="360" w:lineRule="auto"/>
        <w:ind w:left="1843" w:hanging="851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9F74A4">
        <w:rPr>
          <w:rFonts w:ascii="仿宋" w:eastAsia="仿宋" w:hAnsi="仿宋" w:cs="仿宋" w:hint="eastAsia"/>
          <w:kern w:val="0"/>
          <w:sz w:val="32"/>
          <w:szCs w:val="32"/>
        </w:rPr>
        <w:t xml:space="preserve"> 依托教育部门的</w:t>
      </w:r>
      <w:r w:rsidRPr="009F74A4">
        <w:rPr>
          <w:rFonts w:ascii="仿宋" w:eastAsia="仿宋" w:hAnsi="仿宋" w:cs="仿宋"/>
          <w:kern w:val="0"/>
          <w:sz w:val="32"/>
          <w:szCs w:val="32"/>
        </w:rPr>
        <w:t>中国特色</w:t>
      </w:r>
      <w:r w:rsidRPr="009F74A4">
        <w:rPr>
          <w:rFonts w:ascii="仿宋" w:eastAsia="仿宋" w:hAnsi="仿宋" w:cs="仿宋" w:hint="eastAsia"/>
          <w:kern w:val="0"/>
          <w:sz w:val="32"/>
          <w:szCs w:val="32"/>
        </w:rPr>
        <w:t>学校体育青训体系</w:t>
      </w:r>
      <w:r>
        <w:rPr>
          <w:rFonts w:ascii="仿宋" w:eastAsia="仿宋" w:hAnsi="仿宋" w:cs="仿宋" w:hint="eastAsia"/>
          <w:kern w:val="0"/>
          <w:sz w:val="32"/>
          <w:szCs w:val="32"/>
        </w:rPr>
        <w:t>、竞赛体系、</w:t>
      </w:r>
      <w:r>
        <w:rPr>
          <w:rFonts w:ascii="仿宋" w:eastAsia="仿宋" w:hAnsi="仿宋" w:cs="仿宋"/>
          <w:kern w:val="0"/>
          <w:sz w:val="32"/>
          <w:szCs w:val="32"/>
        </w:rPr>
        <w:t>后备人才</w:t>
      </w:r>
      <w:r>
        <w:rPr>
          <w:rFonts w:ascii="仿宋" w:eastAsia="仿宋" w:hAnsi="仿宋" w:cs="仿宋" w:hint="eastAsia"/>
          <w:kern w:val="0"/>
          <w:sz w:val="32"/>
          <w:szCs w:val="32"/>
        </w:rPr>
        <w:t>培养</w:t>
      </w:r>
      <w:r>
        <w:rPr>
          <w:rFonts w:ascii="仿宋" w:eastAsia="仿宋" w:hAnsi="仿宋" w:cs="仿宋"/>
          <w:kern w:val="0"/>
          <w:sz w:val="32"/>
          <w:szCs w:val="32"/>
        </w:rPr>
        <w:t>体系</w:t>
      </w:r>
      <w:r w:rsidRPr="009F74A4">
        <w:rPr>
          <w:rFonts w:ascii="仿宋" w:eastAsia="仿宋" w:hAnsi="仿宋" w:cs="仿宋" w:hint="eastAsia"/>
          <w:kern w:val="0"/>
          <w:sz w:val="32"/>
          <w:szCs w:val="32"/>
        </w:rPr>
        <w:t>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 高等学校高水平运动队建设现状与发展；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学生运动员注册、参赛制度创新；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学生运动员成长与升学制度设计；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学生运动员体能训练新方法；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学校课余训练与竞赛组织</w:t>
      </w:r>
      <w:r>
        <w:rPr>
          <w:rFonts w:ascii="仿宋" w:eastAsia="仿宋" w:hAnsi="仿宋" w:cs="仿宋"/>
          <w:kern w:val="0"/>
          <w:sz w:val="32"/>
          <w:szCs w:val="32"/>
        </w:rPr>
        <w:t>与</w:t>
      </w:r>
      <w:r>
        <w:rPr>
          <w:rFonts w:ascii="仿宋" w:eastAsia="仿宋" w:hAnsi="仿宋" w:cs="仿宋" w:hint="eastAsia"/>
          <w:kern w:val="0"/>
          <w:sz w:val="32"/>
          <w:szCs w:val="32"/>
        </w:rPr>
        <w:t>管理</w:t>
      </w:r>
      <w:r>
        <w:rPr>
          <w:rFonts w:ascii="仿宋" w:eastAsia="仿宋" w:hAnsi="仿宋" w:cs="仿宋"/>
          <w:kern w:val="0"/>
          <w:sz w:val="32"/>
          <w:szCs w:val="32"/>
        </w:rPr>
        <w:t>创新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运动训练前沿理论在课余训练中的应用；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ind w:left="1843" w:hanging="851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运动生理生化、运动生物力学在学校课余训练中的应用；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国外青少年体育人才培养体系。</w:t>
      </w:r>
    </w:p>
    <w:p w:rsidR="00E46C2F" w:rsidRPr="00AB3CBE" w:rsidRDefault="00E46C2F" w:rsidP="00E46C2F">
      <w:pPr>
        <w:widowControl/>
        <w:spacing w:before="150" w:after="150" w:line="360" w:lineRule="auto"/>
        <w:ind w:firstLineChars="300" w:firstLine="964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AB3CB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九、学校体育文化建设研究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学校体育文化建设与国家文化软实力；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中国特色校园体育文化建设；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学校体育文化与社区、企业体育文化融合；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中国优秀体育传统文化的传承与发展；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 奥林匹克文化、运动项目礼仪与人文素养培育；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ind w:left="1843" w:hanging="851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体育社团、大课间活动、传统项目学校与校园文化活力创新；</w:t>
      </w:r>
    </w:p>
    <w:p w:rsidR="00E46C2F" w:rsidRPr="009F74A4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9F74A4">
        <w:rPr>
          <w:rFonts w:ascii="仿宋" w:eastAsia="仿宋" w:hAnsi="仿宋" w:cs="仿宋" w:hint="eastAsia"/>
          <w:kern w:val="0"/>
          <w:sz w:val="32"/>
          <w:szCs w:val="32"/>
        </w:rPr>
        <w:t>学生体育</w:t>
      </w:r>
      <w:r w:rsidRPr="009F74A4">
        <w:rPr>
          <w:rFonts w:ascii="仿宋" w:eastAsia="仿宋" w:hAnsi="仿宋" w:cs="仿宋"/>
          <w:kern w:val="0"/>
          <w:sz w:val="32"/>
          <w:szCs w:val="32"/>
        </w:rPr>
        <w:t>锻炼校内一小时、校外一小时</w:t>
      </w:r>
      <w:r w:rsidRPr="009F74A4">
        <w:rPr>
          <w:rFonts w:ascii="仿宋" w:eastAsia="仿宋" w:hAnsi="仿宋" w:cs="仿宋" w:hint="eastAsia"/>
          <w:kern w:val="0"/>
          <w:sz w:val="32"/>
          <w:szCs w:val="32"/>
        </w:rPr>
        <w:t>保障机制；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中外学校体育比较与文化交流。</w:t>
      </w:r>
    </w:p>
    <w:p w:rsidR="00E46C2F" w:rsidRPr="00AB3CBE" w:rsidRDefault="00E46C2F" w:rsidP="00E46C2F">
      <w:pPr>
        <w:widowControl/>
        <w:spacing w:before="150" w:after="150" w:line="360" w:lineRule="auto"/>
        <w:ind w:firstLineChars="300" w:firstLine="964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AB3CB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十、校园体育专题研究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中国校园足球顶层设计与发展路径；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校园足球训练、竞赛、管理、保障体系创新模式；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ind w:left="1843" w:hanging="851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校园足球课程教学、师资培训、人才培养体系创新模式；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幼儿足球科学理念与规范发展；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校园篮球等集体项目的改革发展与推进策略；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校园网球等非集体项目的改革发展与推进策略；</w:t>
      </w:r>
    </w:p>
    <w:p w:rsidR="00E46C2F" w:rsidRDefault="00E46C2F" w:rsidP="00E46C2F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传统优势竞技运动项目在学校中的可持续发展；</w:t>
      </w:r>
    </w:p>
    <w:p w:rsidR="00182E56" w:rsidRPr="00E5622C" w:rsidRDefault="00E46C2F" w:rsidP="00E5622C">
      <w:pPr>
        <w:pStyle w:val="a"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冰雪等运动项目在学校中的普及与推广</w:t>
      </w:r>
    </w:p>
    <w:sectPr w:rsidR="00182E56" w:rsidRPr="00E5622C" w:rsidSect="00182E56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10" w:rsidRDefault="00060810" w:rsidP="00182E56">
      <w:r>
        <w:separator/>
      </w:r>
    </w:p>
  </w:endnote>
  <w:endnote w:type="continuationSeparator" w:id="1">
    <w:p w:rsidR="00060810" w:rsidRDefault="00060810" w:rsidP="0018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56" w:rsidRDefault="0086469F">
    <w:pPr>
      <w:pStyle w:val="a4"/>
      <w:framePr w:wrap="around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 w:rsidR="009F48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4D87">
      <w:rPr>
        <w:rStyle w:val="a5"/>
        <w:noProof/>
      </w:rPr>
      <w:t>1</w:t>
    </w:r>
    <w:r>
      <w:rPr>
        <w:rStyle w:val="a5"/>
      </w:rPr>
      <w:fldChar w:fldCharType="end"/>
    </w:r>
  </w:p>
  <w:p w:rsidR="00182E56" w:rsidRDefault="00182E56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10" w:rsidRDefault="00060810" w:rsidP="00182E56">
      <w:r>
        <w:separator/>
      </w:r>
    </w:p>
  </w:footnote>
  <w:footnote w:type="continuationSeparator" w:id="1">
    <w:p w:rsidR="00060810" w:rsidRDefault="00060810" w:rsidP="00182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711B6"/>
    <w:multiLevelType w:val="hybridMultilevel"/>
    <w:tmpl w:val="67524542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1">
    <w:nsid w:val="7AF313F9"/>
    <w:multiLevelType w:val="multilevel"/>
    <w:tmpl w:val="7AF313F9"/>
    <w:lvl w:ilvl="0">
      <w:start w:val="1"/>
      <w:numFmt w:val="decimal"/>
      <w:pStyle w:val="a"/>
      <w:lvlText w:val="%1."/>
      <w:lvlJc w:val="left"/>
      <w:pPr>
        <w:ind w:left="141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F51B26"/>
    <w:rsid w:val="00060810"/>
    <w:rsid w:val="00094D87"/>
    <w:rsid w:val="00182E56"/>
    <w:rsid w:val="00595C87"/>
    <w:rsid w:val="00804CA3"/>
    <w:rsid w:val="0086469F"/>
    <w:rsid w:val="009F4847"/>
    <w:rsid w:val="00A701D9"/>
    <w:rsid w:val="00E46C2F"/>
    <w:rsid w:val="00E5622C"/>
    <w:rsid w:val="1CB6370B"/>
    <w:rsid w:val="5AF51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List Number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82E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182E5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styleId="a5">
    <w:name w:val="page number"/>
    <w:basedOn w:val="a1"/>
    <w:qFormat/>
    <w:rsid w:val="00182E56"/>
  </w:style>
  <w:style w:type="paragraph" w:styleId="a6">
    <w:name w:val="header"/>
    <w:basedOn w:val="a0"/>
    <w:link w:val="Char"/>
    <w:rsid w:val="00E46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E46C2F"/>
    <w:rPr>
      <w:rFonts w:ascii="Times New Roman" w:eastAsia="宋体" w:hAnsi="Times New Roman" w:cs="Times New Roman"/>
      <w:kern w:val="2"/>
      <w:sz w:val="18"/>
      <w:szCs w:val="18"/>
    </w:rPr>
  </w:style>
  <w:style w:type="paragraph" w:styleId="a">
    <w:name w:val="List Number"/>
    <w:basedOn w:val="a0"/>
    <w:uiPriority w:val="99"/>
    <w:unhideWhenUsed/>
    <w:rsid w:val="00E46C2F"/>
    <w:pPr>
      <w:numPr>
        <w:numId w:val="1"/>
      </w:numPr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郭玉莲</cp:lastModifiedBy>
  <cp:revision>5</cp:revision>
  <dcterms:created xsi:type="dcterms:W3CDTF">2017-02-16T08:05:00Z</dcterms:created>
  <dcterms:modified xsi:type="dcterms:W3CDTF">2020-01-17T06:45:00Z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