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黑体" w:hAnsi="宋体" w:eastAsia="黑体"/>
          <w:b/>
          <w:color w:val="FF0000"/>
          <w:spacing w:val="-50"/>
          <w:kern w:val="96"/>
          <w:sz w:val="72"/>
          <w:szCs w:val="72"/>
        </w:rPr>
      </w:pPr>
      <w:r>
        <w:rPr>
          <w:rFonts w:hint="eastAsia" w:ascii="黑体" w:hAnsi="宋体" w:eastAsia="黑体"/>
          <w:b/>
          <w:bCs/>
          <w:color w:val="FF0000"/>
          <w:spacing w:val="-50"/>
          <w:kern w:val="96"/>
          <w:sz w:val="72"/>
          <w:szCs w:val="72"/>
        </w:rPr>
        <w:t>吉林省教育科技产业服务中心</w:t>
      </w:r>
    </w:p>
    <w:p>
      <w:pPr>
        <w:pStyle w:val="11"/>
        <w:jc w:val="center"/>
        <w:rPr>
          <w:color w:val="000000"/>
        </w:rPr>
      </w:pPr>
      <w:r>
        <w:drawing>
          <wp:inline distT="0" distB="0" distL="114300" distR="114300">
            <wp:extent cx="5273040" cy="59055"/>
            <wp:effectExtent l="0" t="0" r="3810" b="17780"/>
            <wp:docPr id="2" name="图片 1" descr="wps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wps2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708" w:firstLineChars="196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关于参加长白山学术论坛——首届全省民办高校校长高峰论坛的通知</w:t>
      </w:r>
    </w:p>
    <w:p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p>
      <w:pPr>
        <w:jc w:val="right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吉教科产函[2017]24号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7020"/>
        </w:tabs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省内各民办高校：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“十九大”精神和《国家中长期教育改革和发展规划纲要（2010-2020年）》精神，深入探讨民办高校对我省高等教育事业持续、健康、科学发展的使命与作用，广泛交流民办高校建设发展的理论与实践，定于2017年12月22日在长春举行“首届全省民办高校校长高峰论坛”。现将有关事宜通知如下：</w:t>
      </w:r>
    </w:p>
    <w:p>
      <w:pPr>
        <w:widowControl/>
        <w:snapToGrid w:val="0"/>
        <w:ind w:firstLine="602" w:firstLineChars="200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一、论坛名称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长白山学术论坛--关于举办首届全省民办高校校长高峰论坛</w:t>
      </w:r>
    </w:p>
    <w:p>
      <w:pPr>
        <w:widowControl/>
        <w:snapToGrid w:val="0"/>
        <w:ind w:firstLine="602" w:firstLineChars="200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二、会议主题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1.成立吉林省民办高校发展合作联盟。为搭建我省民办高校合作发展与友好交流平台，为今后持续举办全省民办高校校长高峰论坛服务，成立吉林省民办高校发展合作联盟并举行启动仪式。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民办高校发展的理论探讨与实践交流。旨在通过会议交流，探讨民办高校在我省高等教育改革发展中的任务与作用，交流民办高校建设发展的经验与体会，更好地实现民办高校间的密切合作与相互促进，携手前行，共同助力我省民办高校持续、健康、科学发展。</w:t>
      </w:r>
    </w:p>
    <w:p>
      <w:pPr>
        <w:widowControl/>
        <w:snapToGrid w:val="0"/>
        <w:ind w:firstLine="602" w:firstLineChars="200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三、会议内容安排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1、吉林省民办高校发展合作联盟启动仪式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2、吉林省教育厅领导讲话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3、部分民办高校交流发言</w:t>
      </w:r>
    </w:p>
    <w:p>
      <w:pPr>
        <w:widowControl/>
        <w:snapToGrid w:val="0"/>
        <w:ind w:firstLine="602" w:firstLineChars="200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四、论坛组织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本次会议由长春光华学院承办</w:t>
      </w:r>
    </w:p>
    <w:p>
      <w:pPr>
        <w:widowControl/>
        <w:snapToGrid w:val="0"/>
        <w:ind w:firstLine="602" w:firstLineChars="200"/>
        <w:jc w:val="left"/>
        <w:rPr>
          <w:rFonts w:ascii="黑体" w:hAnsi="黑体" w:eastAsia="黑体" w:cs="黑体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五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  <w:t>、论坛召开地点、时间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会议时间：2017年12月22日（星期五）8:30—12:00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会议地点：长春光华学院（</w:t>
      </w:r>
      <w:r>
        <w:rPr>
          <w:rFonts w:ascii="仿宋_GB2312" w:eastAsia="仿宋_GB2312"/>
          <w:color w:val="auto"/>
          <w:sz w:val="32"/>
          <w:szCs w:val="32"/>
        </w:rPr>
        <w:t>吉林省长春市经济技术开发区武汉路3555号</w:t>
      </w:r>
      <w:r>
        <w:rPr>
          <w:rFonts w:hint="eastAsia" w:ascii="仿宋_GB2312" w:eastAsia="仿宋_GB2312"/>
          <w:color w:val="auto"/>
          <w:sz w:val="32"/>
          <w:szCs w:val="32"/>
        </w:rPr>
        <w:t>）行政楼二楼第一会议室</w:t>
      </w:r>
    </w:p>
    <w:p>
      <w:pPr>
        <w:widowControl/>
        <w:snapToGrid w:val="0"/>
        <w:ind w:firstLine="602" w:firstLineChars="200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六、参会人员范围</w:t>
      </w:r>
      <w:bookmarkStart w:id="2" w:name="_GoBack"/>
      <w:bookmarkEnd w:id="2"/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1.吉林省教育厅领导和相关处室领导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2.全省各民办高校校长、教务处长、科研处长（学科办主任）等（每校3-4人）。</w:t>
      </w:r>
    </w:p>
    <w:p>
      <w:pPr>
        <w:widowControl/>
        <w:snapToGrid w:val="0"/>
        <w:ind w:firstLine="602" w:firstLineChars="200"/>
        <w:jc w:val="left"/>
        <w:rPr>
          <w:rFonts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七、其它事项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1.请各民办高校将参会回执电子版(见附件〉在12 月8日13时前以邮件形式发送到邮箱570898244@qq.com。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2.联系人: 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长春光华学院   柴万春 18943939388</w:t>
      </w:r>
    </w:p>
    <w:p>
      <w:pPr>
        <w:widowControl/>
        <w:tabs>
          <w:tab w:val="left" w:pos="7020"/>
        </w:tabs>
        <w:snapToGrid w:val="0"/>
        <w:spacing w:line="52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谷佳玲 15304310616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附件：全省民办高校校长高峰论坛参会回执</w:t>
      </w: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7020"/>
        </w:tabs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吉林省教育厅</w:t>
      </w:r>
      <w:bookmarkStart w:id="0" w:name="OLE_LINK1"/>
      <w:bookmarkStart w:id="1" w:name="OLE_LINK2"/>
      <w:r>
        <w:rPr>
          <w:rFonts w:hint="eastAsia" w:ascii="仿宋_GB2312" w:eastAsia="仿宋_GB2312"/>
          <w:sz w:val="32"/>
          <w:szCs w:val="32"/>
        </w:rPr>
        <w:t>科技产业服务中心</w:t>
      </w:r>
      <w:bookmarkEnd w:id="0"/>
      <w:bookmarkEnd w:id="1"/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/>
        <w:tabs>
          <w:tab w:val="left" w:pos="7020"/>
        </w:tabs>
        <w:snapToGrid w:val="0"/>
        <w:spacing w:line="52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2017年11月28日   </w:t>
      </w:r>
    </w:p>
    <w:p>
      <w:pPr>
        <w:widowControl/>
        <w:tabs>
          <w:tab w:val="left" w:pos="7020"/>
        </w:tabs>
        <w:snapToGrid w:val="0"/>
        <w:spacing w:line="52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7020"/>
        </w:tabs>
        <w:snapToGrid w:val="0"/>
        <w:spacing w:line="52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全省民办高校校长高峰论坛参会回执</w:t>
      </w: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sz w:val="28"/>
          <w:szCs w:val="28"/>
        </w:rPr>
        <w:t>单位名称</w:t>
      </w:r>
    </w:p>
    <w:tbl>
      <w:tblPr>
        <w:tblStyle w:val="6"/>
        <w:tblpPr w:leftFromText="180" w:rightFromText="180" w:vertAnchor="text" w:horzAnchor="page" w:tblpX="1776" w:tblpY="244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79"/>
        <w:gridCol w:w="1683"/>
        <w:gridCol w:w="2217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姓  名</w:t>
            </w:r>
          </w:p>
        </w:tc>
        <w:tc>
          <w:tcPr>
            <w:tcW w:w="117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职  务</w:t>
            </w:r>
          </w:p>
        </w:tc>
        <w:tc>
          <w:tcPr>
            <w:tcW w:w="1683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办公电话</w:t>
            </w:r>
          </w:p>
        </w:tc>
        <w:tc>
          <w:tcPr>
            <w:tcW w:w="221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手  机</w:t>
            </w:r>
          </w:p>
        </w:tc>
        <w:tc>
          <w:tcPr>
            <w:tcW w:w="194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FF0000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17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17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ind w:right="7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0946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3786"/>
    <w:rsid w:val="00081411"/>
    <w:rsid w:val="000A7BD9"/>
    <w:rsid w:val="00177712"/>
    <w:rsid w:val="001E3981"/>
    <w:rsid w:val="002D4DFE"/>
    <w:rsid w:val="00351F57"/>
    <w:rsid w:val="00357BFE"/>
    <w:rsid w:val="00420B5D"/>
    <w:rsid w:val="004666A4"/>
    <w:rsid w:val="004C779A"/>
    <w:rsid w:val="00535E70"/>
    <w:rsid w:val="00564973"/>
    <w:rsid w:val="005B17F8"/>
    <w:rsid w:val="005F6357"/>
    <w:rsid w:val="00690405"/>
    <w:rsid w:val="006E352D"/>
    <w:rsid w:val="00730439"/>
    <w:rsid w:val="008312A6"/>
    <w:rsid w:val="00867AA4"/>
    <w:rsid w:val="0092223A"/>
    <w:rsid w:val="009E1393"/>
    <w:rsid w:val="009F74ED"/>
    <w:rsid w:val="00A2005D"/>
    <w:rsid w:val="00A465D7"/>
    <w:rsid w:val="00A50BF9"/>
    <w:rsid w:val="00A82CB5"/>
    <w:rsid w:val="00AC5DCB"/>
    <w:rsid w:val="00B733B0"/>
    <w:rsid w:val="00B83B06"/>
    <w:rsid w:val="00BD2CC6"/>
    <w:rsid w:val="00C21867"/>
    <w:rsid w:val="00C503BD"/>
    <w:rsid w:val="00CE4C4F"/>
    <w:rsid w:val="00E76B67"/>
    <w:rsid w:val="00E81992"/>
    <w:rsid w:val="00EB1D54"/>
    <w:rsid w:val="00F706A7"/>
    <w:rsid w:val="00FF6F16"/>
    <w:rsid w:val="055708A6"/>
    <w:rsid w:val="15722F24"/>
    <w:rsid w:val="19692C62"/>
    <w:rsid w:val="25915714"/>
    <w:rsid w:val="35C67523"/>
    <w:rsid w:val="3DB4596B"/>
    <w:rsid w:val="3E255D5E"/>
    <w:rsid w:val="3EFA005B"/>
    <w:rsid w:val="4295102B"/>
    <w:rsid w:val="44AF2ACF"/>
    <w:rsid w:val="5F753EFD"/>
    <w:rsid w:val="619A39CF"/>
    <w:rsid w:val="64C66964"/>
    <w:rsid w:val="69F83786"/>
    <w:rsid w:val="6A8758B2"/>
    <w:rsid w:val="747A63E6"/>
    <w:rsid w:val="7B0F751A"/>
    <w:rsid w:val="7BC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873</Characters>
  <Lines>7</Lines>
  <Paragraphs>2</Paragraphs>
  <ScaleCrop>false</ScaleCrop>
  <LinksUpToDate>false</LinksUpToDate>
  <CharactersWithSpaces>1023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2017-11-24T07:54:00Z</dcterms:created>
  <dc:creator>赵健</dc:creator>
  <cp:lastModifiedBy>Administrator</cp:lastModifiedBy>
  <cp:lastPrinted>2017-11-30T01:05:00Z</cp:lastPrinted>
  <dcterms:modified xsi:type="dcterms:W3CDTF">2017-11-30T01:09:03Z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